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F5" w:rsidRPr="007D2E1D" w:rsidRDefault="004646F5" w:rsidP="004646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7D2E1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fldChar w:fldCharType="begin"/>
      </w:r>
      <w:r w:rsidRPr="007D2E1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instrText xml:space="preserve"> HYPERLINK "https://www.pcs-poznan.pl/index.php/pl/swiadczenia-dla-ucznia/631-stypendium-szkolne" </w:instrText>
      </w:r>
      <w:r w:rsidRPr="007D2E1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fldChar w:fldCharType="separate"/>
      </w:r>
      <w:r w:rsidRPr="007D2E1D">
        <w:rPr>
          <w:rFonts w:ascii="Times New Roman" w:eastAsia="Times New Roman" w:hAnsi="Times New Roman" w:cs="Times New Roman"/>
          <w:b/>
          <w:bCs/>
          <w:color w:val="0000FF"/>
          <w:sz w:val="32"/>
          <w:szCs w:val="36"/>
          <w:u w:val="single"/>
          <w:lang w:eastAsia="pl-PL"/>
        </w:rPr>
        <w:t xml:space="preserve">Stypendium szkolne </w:t>
      </w:r>
      <w:r w:rsidRPr="007D2E1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fldChar w:fldCharType="end"/>
      </w:r>
    </w:p>
    <w:p w:rsidR="004646F5" w:rsidRPr="004646F5" w:rsidRDefault="004646F5" w:rsidP="00A2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jest świadczeniem, o które ubiegać może się matka, ojciec, opiekun prawny, a także pełnoletni uczeń oraz dyrektor szkoły lub ośrodka.</w:t>
      </w:r>
    </w:p>
    <w:p w:rsidR="004646F5" w:rsidRPr="004646F5" w:rsidRDefault="004646F5" w:rsidP="00A2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szkolne przysługuje zamieszkałym na terenie </w:t>
      </w:r>
      <w:r w:rsidR="00726F7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Gołymin-Ośrodek</w:t>
      </w:r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646F5" w:rsidRPr="004646F5" w:rsidRDefault="004646F5" w:rsidP="00A26B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szkół publicznych i niepublicznych o uprawnieniach szkół publicznych dla młodzieży i dla dorosłych oraz słuchaczom kolegiów pracowników służb społecznych - do czasu ukończenia kształcenia, nie dłużej jednak niż do dnia ukończenia 24 roku życia;</w:t>
      </w:r>
    </w:p>
    <w:p w:rsidR="004646F5" w:rsidRPr="004646F5" w:rsidRDefault="004646F5" w:rsidP="00A26B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wychowankom publicznych i niepublicznych ośrodków </w:t>
      </w:r>
      <w:proofErr w:type="spellStart"/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>rewalidacyjno</w:t>
      </w:r>
      <w:proofErr w:type="spellEnd"/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 - do czasu ukończenia realizacji obowiązku nauki;</w:t>
      </w:r>
    </w:p>
    <w:p w:rsidR="00BA0088" w:rsidRDefault="004646F5" w:rsidP="00A26B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szkół niepublicznych nieposiadających uprawnień szkół publicznych dla młodzieży i dla dorosłych - do czasu ukończenia realizacji obowiązku nauki.</w:t>
      </w:r>
    </w:p>
    <w:p w:rsidR="00A26B5D" w:rsidRDefault="00A26B5D" w:rsidP="00A2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pojęciem miejsca zamieszkania ucznia pozostającego pod władzą rodzicielską (nieletniego) należy rozumieć miejsce zamieszkania rodziców albo tego z rodziców, któremu wyłącznie przysługuje władza rodzicielska lub któremu zostało powierzone wykonywanie władzy rodzicielskiej (postanowienie Naczelnego Sądu Administracyjnego z dnia 17 marca 2009, sygn. akt I OW. 122/08). </w:t>
      </w:r>
    </w:p>
    <w:p w:rsidR="00060627" w:rsidRDefault="0021664B" w:rsidP="0006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</w:t>
      </w:r>
      <w:r w:rsidR="00C92C77"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</w:t>
      </w:r>
      <w:r w:rsidR="002E51C7">
        <w:rPr>
          <w:rFonts w:ascii="Times New Roman" w:eastAsia="Times New Roman" w:hAnsi="Times New Roman" w:cs="Times New Roman"/>
          <w:sz w:val="24"/>
          <w:szCs w:val="24"/>
          <w:lang w:eastAsia="pl-PL"/>
        </w:rPr>
        <w:t>m szkolne zależne jest</w:t>
      </w:r>
      <w:r w:rsidR="000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dochodu na osobę w rodzinie</w:t>
      </w:r>
      <w:r w:rsidR="002E5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przedstawia się następująco:</w:t>
      </w:r>
    </w:p>
    <w:p w:rsidR="00060627" w:rsidRDefault="00060627" w:rsidP="000606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w wysokości 30% kryterium dochodowego – 120% kwoty zasiłku rodzinnego,</w:t>
      </w:r>
    </w:p>
    <w:p w:rsidR="002F2681" w:rsidRDefault="002E51C7" w:rsidP="002F26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A0238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F2681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 – 158,40 zł – 148, 80 zł</w:t>
      </w:r>
    </w:p>
    <w:p w:rsidR="00060627" w:rsidRDefault="00060627" w:rsidP="000606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powyżej 30% do 60% kryterium dochodowego – 100% kwoty zasiłku rodzinnego,</w:t>
      </w:r>
    </w:p>
    <w:p w:rsidR="002F2681" w:rsidRDefault="002E51C7" w:rsidP="002F26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2F2681">
        <w:rPr>
          <w:rFonts w:ascii="Times New Roman" w:eastAsia="Times New Roman" w:hAnsi="Times New Roman" w:cs="Times New Roman"/>
          <w:sz w:val="24"/>
          <w:szCs w:val="24"/>
          <w:lang w:eastAsia="pl-PL"/>
        </w:rPr>
        <w:t>158,41 zł – 316,80 zł – 124,00 zł</w:t>
      </w:r>
    </w:p>
    <w:p w:rsidR="00060627" w:rsidRDefault="00060627" w:rsidP="000606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powyżej 60% do 100% kryterium dochodowego –</w:t>
      </w:r>
      <w:r w:rsidR="002F2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80% kwoty zasiłku rodzinnego</w:t>
      </w:r>
    </w:p>
    <w:p w:rsidR="002F2681" w:rsidRPr="00060627" w:rsidRDefault="002E51C7" w:rsidP="002F26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2F2681">
        <w:rPr>
          <w:rFonts w:ascii="Times New Roman" w:eastAsia="Times New Roman" w:hAnsi="Times New Roman" w:cs="Times New Roman"/>
          <w:sz w:val="24"/>
          <w:szCs w:val="24"/>
          <w:lang w:eastAsia="pl-PL"/>
        </w:rPr>
        <w:t>316,81 zł – 528,00 zł – 99,20 zł</w:t>
      </w:r>
    </w:p>
    <w:p w:rsidR="00BA0088" w:rsidRPr="00BA0088" w:rsidRDefault="00BA0088" w:rsidP="00BA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przyznanie stypendium szkolnego składa się:</w:t>
      </w:r>
    </w:p>
    <w:p w:rsidR="00BA0088" w:rsidRDefault="007D2E1D" w:rsidP="00BA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726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dnia 1 września</w:t>
      </w:r>
      <w:r w:rsidR="00BA0088" w:rsidRPr="00BA0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15 września danego roku szkolnego, a w przypadku słuchaczy kolegiów - do dnia 15 października danego roku szkolnego</w:t>
      </w:r>
    </w:p>
    <w:p w:rsidR="007D2E1D" w:rsidRDefault="007D2E1D" w:rsidP="007D2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w Urzędzie Gminy Gołymin-Ośrodek </w:t>
      </w:r>
    </w:p>
    <w:p w:rsidR="007D2E1D" w:rsidRDefault="007D2E1D" w:rsidP="007D2E1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Szosa Ciechanowska 8, </w:t>
      </w:r>
    </w:p>
    <w:p w:rsidR="007D2E1D" w:rsidRDefault="007D2E1D" w:rsidP="007D2E1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06-420 Gołymin-Ośrodek</w:t>
      </w:r>
    </w:p>
    <w:p w:rsidR="007D2E1D" w:rsidRPr="00BA0088" w:rsidRDefault="007D2E1D" w:rsidP="007D2E1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pokój nr 24</w:t>
      </w:r>
    </w:p>
    <w:p w:rsidR="00BA0088" w:rsidRPr="00BA0088" w:rsidRDefault="00BA0088" w:rsidP="00A2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wniosek o przyznanie stypendium szkolnego może być złożony po upływie określonego wyżej terminu. Złożenie wniosku po terminie dopuszczalne jest tylko i wyłącznie w sytuacji gdy jego wcześniejsze złożenie nie było możliwe. Wniosek złożony po terminie musi zawierać uzasadnienie dla wystąpienia z nim po terminie.</w:t>
      </w:r>
    </w:p>
    <w:p w:rsidR="00BA0088" w:rsidRPr="00BA0088" w:rsidRDefault="00BA0088" w:rsidP="00A2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przesłanką otrzymania przez ucznia stypendium szkolnego jest trudna sytuacja materialna, w jakiej uczeń się znajduje, wynikająca z niskich dochodów na osobę w rodzinie,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BA0088" w:rsidRPr="00A74581" w:rsidRDefault="00A74581" w:rsidP="00A2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roku szkolnym 2021/2022</w:t>
      </w:r>
      <w:r w:rsidR="00BA0088"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miesięczna wysokość dochodu na osobę w rodzinie ucznia uprawniająca do ubiegania się o stypendium szkolne nie może być większa niż kwota, o której mowa w art. 8 ust. 1 pkt. 2 ustawy o pomocy społecznej tj. </w:t>
      </w:r>
      <w:r w:rsidR="00BA0088" w:rsidRPr="00A74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528,00 zł</w:t>
      </w:r>
      <w:r w:rsidR="00BA0088"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netto</w:t>
      </w:r>
      <w:r w:rsidR="007D2E1D"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dla gospodarstwa rolnego przyjmuje się, że z 1 ha przeliczeniowego uzyskuje się dochód miesięczny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2E1D"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wysokości 308</w:t>
      </w:r>
      <w:r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="007D2E1D"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</w:t>
      </w:r>
      <w:r w:rsidR="00BA0088"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</w:t>
      </w:r>
    </w:p>
    <w:p w:rsidR="00A74581" w:rsidRPr="00A74581" w:rsidRDefault="00A74581" w:rsidP="00A2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(Zgodnie z nowym Rozporządzeniem</w:t>
      </w:r>
      <w:r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Ministrów  z dnia 14 lipca 2021 r. w sprawie zweryfikowanych kryteriów dochodowych oraz kwot świadczeń z pomocy społecznej uprzejmie informuję, że kryterium dochodowe dla osoby w rodzinie ulegnie zmianie                            i od 1 stycznia 2022 r. będzie wynosić 600,00 zł, a dla gospodarstwa rolnego wyniesie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ha przeliczeniowego </w:t>
      </w:r>
      <w:r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345,00</w:t>
      </w:r>
      <w:r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.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BA0088" w:rsidRPr="00BA0088" w:rsidRDefault="00BA0088" w:rsidP="00A2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wysokość dochodu rodziny ucznia ubiegającego się o przyznanie stypendium szkolnego jest ustalana na zasadach określonych w art. 8 ust. 3 - 13 ustawy o pomocy społecznej.</w:t>
      </w:r>
    </w:p>
    <w:p w:rsidR="00BA0088" w:rsidRPr="00BA0088" w:rsidRDefault="00BA0088" w:rsidP="00BA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 się o stypendium szkolne należy przedstawić dochody z miesiąca poprzedzającego złożenie wniosku, a w przypadku utraty dochodu, z miesiąca złożenia wniosku.</w:t>
      </w:r>
    </w:p>
    <w:p w:rsidR="00BA0088" w:rsidRPr="007D2E1D" w:rsidRDefault="00A74581" w:rsidP="00BA0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5" w:history="1">
        <w:r w:rsidR="00BA0088" w:rsidRPr="007D2E1D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pl-PL"/>
          </w:rPr>
          <w:t>Wymagane dokumenty</w:t>
        </w:r>
      </w:hyperlink>
      <w:r w:rsidR="00BA0088" w:rsidRPr="007D2E1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</w:p>
    <w:p w:rsidR="00BA0088" w:rsidRPr="00BA0088" w:rsidRDefault="00BA0088" w:rsidP="00BA0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otrzymania stypendium szkolnego należy złożyć wniosek oraz dołączyć do niego następujące dokumenty: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ze szkoły potwierdzające kontynuowanie nauki (gdy dziecko </w:t>
      </w:r>
      <w:r w:rsidR="00EB2BD2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ukończyło szkołę podstawową)</w:t>
      </w: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 </w:t>
      </w:r>
      <w:r w:rsidRPr="00BA0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dochody netto z miesiąca poprzedzającego miesiąc złożenia wniosku</w:t>
      </w: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A0088" w:rsidRPr="00BA0088" w:rsidRDefault="00BA0088" w:rsidP="00BA00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stosunku pracy – zaświadczenie lub oświadczenia;</w:t>
      </w:r>
    </w:p>
    <w:p w:rsidR="00BA0088" w:rsidRPr="00BA0088" w:rsidRDefault="00BA0088" w:rsidP="00BA00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umowy zlecenia lub umowy o dzieło – umowa, rachunek lub oświadczenie;</w:t>
      </w:r>
    </w:p>
    <w:p w:rsidR="00BA0088" w:rsidRPr="00BA0088" w:rsidRDefault="00BA0088" w:rsidP="00BA00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renty, emerytury lub świadczenia przedemerytalnego – decyzja organu emerytalnego;</w:t>
      </w:r>
    </w:p>
    <w:p w:rsidR="00BA0088" w:rsidRPr="00BA0088" w:rsidRDefault="00BA0088" w:rsidP="00BA00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zasiłku dla bezrobotnych – zaświadczenie PUP lub oświadczenie;</w:t>
      </w:r>
    </w:p>
    <w:p w:rsidR="00BA0088" w:rsidRPr="00BA0088" w:rsidRDefault="00BA0088" w:rsidP="00BA00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lub oświadczenie potwierdzające wysokość innych dochodów;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dochody z działalności gospodarczej: </w:t>
      </w:r>
    </w:p>
    <w:p w:rsidR="00BA0088" w:rsidRPr="00BA0088" w:rsidRDefault="00BA0088" w:rsidP="00BA00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opodatkowana podatkiem dochodowym od osób fizycznych na zasadach określonych w przepisach o podatku dochodowym od osób fizycznych – oświadczenie o ilości miesięcy, w których była prowadzona działalność w poprzednim roku kalendarzowym oraz zaświadczenie z Urzędu Skarbowego o dochodach za poprzedni rok kalendarzowy i zaświadczenie lub oświadczenie o wysokości składki zdrowotnej;</w:t>
      </w:r>
    </w:p>
    <w:p w:rsidR="00BA0088" w:rsidRPr="00BA0088" w:rsidRDefault="00BA0088" w:rsidP="00BA00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w formie zryczałtowanego podatku dochodowego (w tym karta podatkowa) – zaświadczenie z Urzędu Skarbowego o rozliczaniu działalności w formie ryczałtu, oświadczenie o osiągniętym dochodzie oraz zaświadczenie z Zakładu Ubezpieczeń Społecznych o opłaconych składkach na ubezpieczenie społeczne i zdrowotne lub dowody opłat składek;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prawomocnego orzeczenia sądu zasądzającego alimenty, odpis protokołu zawierającego treść ugody sądowej lub ugody zawartej przed mediatorem, a w przypadku alimentów dobrowolnych oświadczenie lub dowody wpłaty;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korzystających ze świadczeń (świadczenia rodzinne, świadczenia alimentacyjne) z gminy – zaświadczenie</w:t>
      </w:r>
      <w:r w:rsidR="00A26B5D">
        <w:rPr>
          <w:rFonts w:ascii="Times New Roman" w:eastAsia="Times New Roman" w:hAnsi="Times New Roman" w:cs="Times New Roman"/>
          <w:sz w:val="24"/>
          <w:szCs w:val="24"/>
          <w:lang w:eastAsia="pl-PL"/>
        </w:rPr>
        <w:t>, decyzja</w:t>
      </w: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oświadczenie o wypłacaniu tych świadczeń;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organu prowadzącego postępowanie egzekucyjne (komornik) o egzekucji alimentów należnych za miesiąc poprzedzający złożenie wniosku lub oświadczenie o wysokości wyegzekwowanych alimentów;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pobieranie stypendium z wyłączeniem stypendium szkolnego – zaświadczenie lub oświadczenie o jego wysokości;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z gospodarstwa rolnego – zaświadczenie lub oświadczenie o powierzchni hektarów przeliczeniowych;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sytuacji rodzinnej i materialnej ucznia.</w:t>
      </w:r>
    </w:p>
    <w:p w:rsidR="00BA0088" w:rsidRPr="00BA0088" w:rsidRDefault="00BA0088" w:rsidP="00BA0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pamiętać, że w toku postępowania administracyjnego </w:t>
      </w:r>
      <w:r w:rsidR="00A26B5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Gołymin-Ośrodek</w:t>
      </w: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wymagać dostarczenia także innych dokumentów, jeżeli jest to niezbędne do rozpatrzenia sprawy.</w:t>
      </w:r>
    </w:p>
    <w:p w:rsidR="00BA0088" w:rsidRPr="00BA0088" w:rsidRDefault="00BA0088" w:rsidP="00BA0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potrzeby prowadzonego postępowania </w:t>
      </w:r>
      <w:r w:rsidR="00A26B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 Gminy Gołymin-Ośrodek</w:t>
      </w:r>
      <w:r w:rsidRPr="00BA00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potwierdza za zgodność z oryginałem kopię otrzymanych dokumentów (Należy jednak podczas składania wniosku okazać pracownikowi oryginał dokumentu).</w:t>
      </w:r>
    </w:p>
    <w:p w:rsidR="00BA0088" w:rsidRPr="00BA0088" w:rsidRDefault="00BA0088" w:rsidP="00BA0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szkolne może być udzielone w formie:</w:t>
      </w:r>
    </w:p>
    <w:p w:rsidR="00BA0088" w:rsidRPr="00BA0088" w:rsidRDefault="00BA0088" w:rsidP="00BA00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całkowitej lub częściowej refundacji  kosztów udziału w zajęcia edukacyjnych, w tym wyrównawczych, wykraczających poza zajęcia realizowane w szkole w ramach planu - (szczegółowy katalog wydatków). </w:t>
      </w:r>
      <w:r w:rsidRPr="00BA0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Wypłata stypendium w tej formie następuje po udokumentowaniu zakupów i opłat na podstawie oryginałów rachunków, faktur oraz innych imiennych dowodów wpłat. </w:t>
      </w:r>
    </w:p>
    <w:p w:rsidR="00BA0088" w:rsidRPr="00BA0088" w:rsidRDefault="00BA0088" w:rsidP="00BA00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rzeczowej o charakterze edukacyjnym.</w:t>
      </w:r>
    </w:p>
    <w:p w:rsidR="00BA0088" w:rsidRPr="00BA0088" w:rsidRDefault="00BA0088" w:rsidP="00BA00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pieniężnego, jeżeli organ przyznający uzna, że udzielenie stypendium w innych formach nie jest możliwe lub nie jest celowe. Forma ta polega na przekazaniu środków pieniężnych i rozliczeniu ich dopiero po dokonaniu zakupów.</w:t>
      </w:r>
    </w:p>
    <w:p w:rsidR="00BA0088" w:rsidRPr="00EB2BD2" w:rsidRDefault="00A74581" w:rsidP="00BA0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="00BA0088" w:rsidRPr="00EB2BD2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pl-PL"/>
          </w:rPr>
          <w:t>Kiedy świadczenie nie przysługuje</w:t>
        </w:r>
      </w:hyperlink>
      <w:r w:rsidR="00BA0088" w:rsidRPr="00EB2BD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</w:p>
    <w:p w:rsidR="00BA0088" w:rsidRPr="00BA0088" w:rsidRDefault="00BA0088" w:rsidP="00BA0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nie przysługuje:</w:t>
      </w:r>
    </w:p>
    <w:p w:rsidR="00BA0088" w:rsidRPr="00BA0088" w:rsidRDefault="00BA0088" w:rsidP="00BA00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studentom;</w:t>
      </w:r>
    </w:p>
    <w:p w:rsidR="00BA0088" w:rsidRPr="00BA0088" w:rsidRDefault="00BA0088" w:rsidP="00BA00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odbywającym wychowanie przedszkolne;</w:t>
      </w:r>
    </w:p>
    <w:p w:rsidR="00BA0088" w:rsidRPr="00BA0088" w:rsidRDefault="00BA0088" w:rsidP="00BA00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odbywającym roczne przygotowanie przedszkolne w przedszkolu albo w oddziale przedszkolnym zorganizowanym w szkole podstawowej;</w:t>
      </w:r>
    </w:p>
    <w:p w:rsidR="004646F5" w:rsidRPr="007D2E1D" w:rsidRDefault="00BA0088" w:rsidP="007D2E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gdy wniosek zostanie złożony po terminie, a osoba wnioskująca nie wykaże, że złożenie wniosku w termini</w:t>
      </w:r>
      <w:r w:rsidR="007D2E1D">
        <w:rPr>
          <w:rFonts w:ascii="Times New Roman" w:eastAsia="Times New Roman" w:hAnsi="Times New Roman" w:cs="Times New Roman"/>
          <w:sz w:val="24"/>
          <w:szCs w:val="24"/>
          <w:lang w:eastAsia="pl-PL"/>
        </w:rPr>
        <w:t>e wcześniejszym było niemożliwe.</w:t>
      </w:r>
    </w:p>
    <w:sectPr w:rsidR="004646F5" w:rsidRPr="007D2E1D" w:rsidSect="007D2E1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147"/>
    <w:multiLevelType w:val="multilevel"/>
    <w:tmpl w:val="5B2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3076"/>
    <w:multiLevelType w:val="multilevel"/>
    <w:tmpl w:val="C18C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D769E"/>
    <w:multiLevelType w:val="multilevel"/>
    <w:tmpl w:val="CFE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146A8"/>
    <w:multiLevelType w:val="multilevel"/>
    <w:tmpl w:val="B676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45D84"/>
    <w:multiLevelType w:val="multilevel"/>
    <w:tmpl w:val="929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C68C4"/>
    <w:multiLevelType w:val="multilevel"/>
    <w:tmpl w:val="E09E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122D0"/>
    <w:multiLevelType w:val="multilevel"/>
    <w:tmpl w:val="8A8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14303"/>
    <w:multiLevelType w:val="multilevel"/>
    <w:tmpl w:val="162E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64C0F"/>
    <w:multiLevelType w:val="multilevel"/>
    <w:tmpl w:val="53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E2549C"/>
    <w:multiLevelType w:val="hybridMultilevel"/>
    <w:tmpl w:val="5E36B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88"/>
    <w:rsid w:val="00060627"/>
    <w:rsid w:val="00203698"/>
    <w:rsid w:val="0021664B"/>
    <w:rsid w:val="002E51C7"/>
    <w:rsid w:val="002F2681"/>
    <w:rsid w:val="004646F5"/>
    <w:rsid w:val="005D4BF6"/>
    <w:rsid w:val="00726F75"/>
    <w:rsid w:val="007318FF"/>
    <w:rsid w:val="007D2E1D"/>
    <w:rsid w:val="00A0238C"/>
    <w:rsid w:val="00A26B5D"/>
    <w:rsid w:val="00A74581"/>
    <w:rsid w:val="00AB4691"/>
    <w:rsid w:val="00BA0088"/>
    <w:rsid w:val="00C92C77"/>
    <w:rsid w:val="00E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339AEF-99FB-4CA8-8937-E1459B77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jtab-text">
    <w:name w:val="djtab-text"/>
    <w:basedOn w:val="Domylnaczcionkaakapitu"/>
    <w:rsid w:val="00BA0088"/>
  </w:style>
  <w:style w:type="character" w:styleId="Hipercze">
    <w:name w:val="Hyperlink"/>
    <w:basedOn w:val="Domylnaczcionkaakapitu"/>
    <w:uiPriority w:val="99"/>
    <w:semiHidden/>
    <w:unhideWhenUsed/>
    <w:rsid w:val="00BA00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088"/>
    <w:rPr>
      <w:b/>
      <w:bCs/>
    </w:rPr>
  </w:style>
  <w:style w:type="character" w:styleId="Uwydatnienie">
    <w:name w:val="Emphasis"/>
    <w:basedOn w:val="Domylnaczcionkaakapitu"/>
    <w:uiPriority w:val="20"/>
    <w:qFormat/>
    <w:rsid w:val="00BA00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s-poznan.pl/index.php/pl/swiadczenia-dla-ucznia/stypendium-szkolne" TargetMode="External"/><Relationship Id="rId5" Type="http://schemas.openxmlformats.org/officeDocument/2006/relationships/hyperlink" Target="https://www.pcs-poznan.pl/index.php/pl/swiadczenia-dla-ucznia/stypendium-szk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2020-08-12T10:51:00Z</cp:lastPrinted>
  <dcterms:created xsi:type="dcterms:W3CDTF">2020-08-12T10:52:00Z</dcterms:created>
  <dcterms:modified xsi:type="dcterms:W3CDTF">2021-08-10T10:12:00Z</dcterms:modified>
</cp:coreProperties>
</file>